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5" w:rsidRPr="002B66F3" w:rsidRDefault="000B778E" w:rsidP="006B4F4B">
      <w:pPr>
        <w:pStyle w:val="Nadpis2"/>
        <w:spacing w:befor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26670</wp:posOffset>
            </wp:positionV>
            <wp:extent cx="2488565" cy="1000125"/>
            <wp:effectExtent l="0" t="0" r="6985" b="0"/>
            <wp:wrapNone/>
            <wp:docPr id="4" name="Obrázek 3" descr="Logo4-c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-cerne.png"/>
                    <pic:cNvPicPr/>
                  </pic:nvPicPr>
                  <pic:blipFill>
                    <a:blip r:embed="rId7" cstate="print"/>
                    <a:srcRect l="15512" t="23333" r="26593" b="20667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CC5" w:rsidRPr="002B66F3">
        <w:t>Přihláška mladšího člena</w:t>
      </w:r>
    </w:p>
    <w:p w:rsidR="006F6CC5" w:rsidRPr="002B66F3" w:rsidRDefault="006667B1" w:rsidP="002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684"/>
        <w:jc w:val="both"/>
        <w:rPr>
          <w:rFonts w:asciiTheme="majorHAnsi" w:eastAsia="Tahoma" w:hAnsiTheme="majorHAnsi" w:cstheme="majorHAnsi"/>
          <w:b/>
          <w:sz w:val="24"/>
          <w:szCs w:val="24"/>
        </w:rPr>
      </w:pPr>
      <w:r w:rsidRPr="002B66F3">
        <w:rPr>
          <w:rFonts w:asciiTheme="majorHAnsi" w:eastAsia="Tahoma" w:hAnsiTheme="majorHAnsi" w:cstheme="majorHAnsi"/>
          <w:b/>
          <w:sz w:val="24"/>
          <w:szCs w:val="24"/>
        </w:rPr>
        <w:t xml:space="preserve">Identifikace </w:t>
      </w:r>
      <w:r w:rsidR="0083687F" w:rsidRPr="002B66F3">
        <w:rPr>
          <w:rFonts w:asciiTheme="majorHAnsi" w:eastAsia="Tahoma" w:hAnsiTheme="majorHAnsi" w:cstheme="majorHAnsi"/>
          <w:b/>
          <w:sz w:val="24"/>
          <w:szCs w:val="24"/>
        </w:rPr>
        <w:t>dítěte</w:t>
      </w:r>
    </w:p>
    <w:p w:rsidR="006667B1" w:rsidRPr="002B66F3" w:rsidRDefault="006667B1" w:rsidP="002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</w:tabs>
        <w:spacing w:after="0" w:line="360" w:lineRule="auto"/>
        <w:ind w:right="3684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2B66F3">
        <w:rPr>
          <w:rFonts w:asciiTheme="majorHAnsi" w:eastAsia="Tahoma" w:hAnsiTheme="majorHAnsi" w:cstheme="majorHAnsi"/>
          <w:sz w:val="24"/>
          <w:szCs w:val="24"/>
        </w:rPr>
        <w:t>Jméno a příjmení:</w:t>
      </w:r>
      <w:r w:rsidR="005E4E9D" w:rsidRPr="002B66F3">
        <w:rPr>
          <w:rFonts w:asciiTheme="majorHAnsi" w:eastAsia="Tahoma" w:hAnsiTheme="majorHAnsi" w:cstheme="majorHAnsi"/>
          <w:sz w:val="24"/>
          <w:szCs w:val="24"/>
        </w:rPr>
        <w:tab/>
      </w:r>
      <w:r w:rsidRPr="002B66F3">
        <w:rPr>
          <w:rFonts w:asciiTheme="majorHAnsi" w:eastAsia="Tahoma" w:hAnsiTheme="majorHAnsi" w:cstheme="majorHAnsi"/>
          <w:sz w:val="24"/>
          <w:szCs w:val="24"/>
        </w:rPr>
        <w:t>…</w:t>
      </w:r>
      <w:r w:rsidR="005E4E9D" w:rsidRPr="002B66F3">
        <w:rPr>
          <w:rFonts w:asciiTheme="majorHAnsi" w:eastAsia="Tahoma" w:hAnsiTheme="majorHAnsi" w:cstheme="majorHAnsi"/>
          <w:sz w:val="24"/>
          <w:szCs w:val="24"/>
        </w:rPr>
        <w:t>......</w:t>
      </w:r>
      <w:r w:rsidR="0083687F" w:rsidRPr="002B66F3">
        <w:rPr>
          <w:rFonts w:asciiTheme="majorHAnsi" w:eastAsia="Tahoma" w:hAnsiTheme="majorHAnsi" w:cstheme="majorHAnsi"/>
          <w:sz w:val="24"/>
          <w:szCs w:val="24"/>
        </w:rPr>
        <w:t>.................................................................</w:t>
      </w:r>
    </w:p>
    <w:p w:rsidR="006667B1" w:rsidRPr="002B66F3" w:rsidRDefault="005E4E9D" w:rsidP="002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</w:tabs>
        <w:spacing w:after="0" w:line="360" w:lineRule="auto"/>
        <w:ind w:right="3684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2B66F3">
        <w:rPr>
          <w:rFonts w:asciiTheme="majorHAnsi" w:eastAsia="Tahoma" w:hAnsiTheme="majorHAnsi" w:cstheme="majorHAnsi"/>
          <w:sz w:val="24"/>
          <w:szCs w:val="24"/>
        </w:rPr>
        <w:t>Datum narození:</w:t>
      </w:r>
      <w:r w:rsidRPr="002B66F3">
        <w:rPr>
          <w:rFonts w:asciiTheme="majorHAnsi" w:eastAsia="Tahoma" w:hAnsiTheme="majorHAnsi" w:cstheme="majorHAnsi"/>
          <w:sz w:val="24"/>
          <w:szCs w:val="24"/>
        </w:rPr>
        <w:tab/>
      </w:r>
      <w:r w:rsidR="006667B1" w:rsidRPr="002B66F3">
        <w:rPr>
          <w:rFonts w:asciiTheme="majorHAnsi" w:eastAsia="Tahoma" w:hAnsiTheme="majorHAnsi" w:cstheme="majorHAnsi"/>
          <w:sz w:val="24"/>
          <w:szCs w:val="24"/>
        </w:rPr>
        <w:t>…</w:t>
      </w:r>
      <w:r w:rsidRPr="002B66F3">
        <w:rPr>
          <w:rFonts w:asciiTheme="majorHAnsi" w:eastAsia="Tahoma" w:hAnsiTheme="majorHAnsi" w:cstheme="majorHAnsi"/>
          <w:sz w:val="24"/>
          <w:szCs w:val="24"/>
        </w:rPr>
        <w:t>......</w:t>
      </w:r>
      <w:r w:rsidR="0083687F" w:rsidRPr="002B66F3">
        <w:rPr>
          <w:rFonts w:asciiTheme="majorHAnsi" w:eastAsia="Tahoma" w:hAnsiTheme="majorHAnsi" w:cstheme="majorHAnsi"/>
          <w:sz w:val="24"/>
          <w:szCs w:val="24"/>
        </w:rPr>
        <w:t>.................................................................</w:t>
      </w:r>
    </w:p>
    <w:p w:rsidR="006667B1" w:rsidRPr="002B66F3" w:rsidRDefault="006667B1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</w:p>
    <w:p w:rsidR="004060C4" w:rsidRPr="002B66F3" w:rsidRDefault="004060C4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  <w:sectPr w:rsidR="004060C4" w:rsidRPr="002B66F3" w:rsidSect="0022783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567" w:right="1134" w:bottom="1021" w:left="709" w:header="709" w:footer="709" w:gutter="0"/>
          <w:pgNumType w:start="1"/>
          <w:cols w:space="708"/>
        </w:sectPr>
      </w:pPr>
    </w:p>
    <w:p w:rsidR="004060C4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  <w:r w:rsidRPr="002B66F3">
        <w:rPr>
          <w:rFonts w:asciiTheme="majorHAnsi" w:eastAsia="Tahoma" w:hAnsiTheme="majorHAnsi" w:cstheme="majorHAnsi"/>
          <w:b/>
          <w:sz w:val="24"/>
          <w:szCs w:val="24"/>
        </w:rPr>
        <w:lastRenderedPageBreak/>
        <w:t>Poučení k přihlášce mladšího člena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4"/>
          <w:szCs w:val="20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sz w:val="17"/>
          <w:szCs w:val="17"/>
        </w:rPr>
        <w:t>/ I / Junák - český skaut, z. s.</w:t>
      </w: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je dobrovolný, nezávislý a nepolitický spolek ve smyslu Zákona č. 89/2012 Sb., občanského zákoníku, ve znění pozdějších předpisů (dále jen Občanský zákoník), jehož členem se může stát každý člověk, který souhlasí s posláním, principy a výchovnou metodou skautského hnutí.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sz w:val="17"/>
          <w:szCs w:val="17"/>
        </w:rPr>
        <w:t>/ II / Členství vzniká</w:t>
      </w: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zápisem do seznamu členů. K zápisu vede rozhodnutí o přijetí řádně vyplněné přihlášky a poskytnutí potřebných údajů (viz dále). Přijmout přihlášku může vedoucí oddílu, případně další, vedoucím oddílu pověřený dospělý člen Junáka - českého skauta.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sz w:val="17"/>
          <w:szCs w:val="17"/>
        </w:rPr>
        <w:t>/ III / Členství může zaniknout</w:t>
      </w: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výmazem ze seznamu členů. K výmazu vede zejména odhlášení člena (ústní či písemnou formou) vedoucí/mu oddílu, případně dalšímu, vedoucí/m oddílu pověřenému dospělému členu Junáka - českého skauta, rozhodnutí střediska (při</w:t>
      </w:r>
      <w:r w:rsidR="006F6CC5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nezaplacení členského příspěvku, neposkytnutí údajů, odvolání souhlasu se zpracováváním osobních údajů, zrušení oddílu aj.) nebo vyloučení z důvodu vážného porušení povinnosti člena.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sz w:val="17"/>
          <w:szCs w:val="17"/>
        </w:rPr>
        <w:t>/ IV/ Nakládání s osobními údaji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i/>
          <w:sz w:val="17"/>
          <w:szCs w:val="17"/>
        </w:rPr>
        <w:t>Správce osobních údajů</w:t>
      </w: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Správcem osobních údajů člena je Junák - český skaut, z. s., sídlem v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Praze, IČO 00409430 (dále jen Junák) a </w:t>
      </w:r>
      <w:r w:rsidR="0083687F" w:rsidRPr="002B66F3">
        <w:rPr>
          <w:rFonts w:asciiTheme="majorHAnsi" w:eastAsia="Tahoma" w:hAnsiTheme="majorHAnsi" w:cstheme="majorHAnsi"/>
          <w:sz w:val="17"/>
          <w:szCs w:val="17"/>
        </w:rPr>
        <w:t xml:space="preserve">středisko Osmačtyřicítka Ostrava, z. s., IČO </w:t>
      </w:r>
      <w:r w:rsidR="0083687F" w:rsidRPr="002B66F3">
        <w:rPr>
          <w:rFonts w:ascii="Arial" w:hAnsi="Arial" w:cs="Arial"/>
          <w:sz w:val="17"/>
          <w:szCs w:val="17"/>
          <w:shd w:val="clear" w:color="auto" w:fill="FFFFFF"/>
        </w:rPr>
        <w:t>62348167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 jako společní správci osobních údajů (dále jen Správci).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i/>
          <w:sz w:val="17"/>
          <w:szCs w:val="17"/>
        </w:rPr>
        <w:t>Účel a rozsah zpracování osobních údajů</w:t>
      </w: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Osobní údaje jsou zpracovány v souladu s Nařízením Evropského parlamentu a Rady 2016/679 (tzv. GDPR, dále jen Nařízení) a zákonem č. 101/2000 Sb., o ochraně osobních údajů, ve znění pozdějších předpisů (dále jen Zákon). Správci osobní údaje zpracovávají v rozsahu nezbytném pro výkon oprávněné činnosti spolku, a to konkrétně pro následující účel:</w:t>
      </w:r>
    </w:p>
    <w:p w:rsidR="00B6589A" w:rsidRPr="002B66F3" w:rsidRDefault="00D71143" w:rsidP="00406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zajištění výchovné práce a oddílové, případně i další obdobné činnosti jednotek Junáka (dále jen Činnost),</w:t>
      </w:r>
    </w:p>
    <w:p w:rsidR="00B6589A" w:rsidRPr="002B66F3" w:rsidRDefault="00D71143" w:rsidP="00406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evidence členů, kdy členství je zákonný právní vztah mezi fyzickou osobou, Junákem a jeho příslušnou organizační jednotkou (která je pobočným spolkem Junáka ve smyslu Občanského zákoníku); Junák své členy eviduje mimo jiné kvůli výběru členských příspěvků,</w:t>
      </w:r>
    </w:p>
    <w:p w:rsidR="00B6589A" w:rsidRPr="002B66F3" w:rsidRDefault="00D71143" w:rsidP="00406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kontaktování člena a jeho zákonných zástupců při zajištění Činnosti a v návaznosti na ní (např. komunikace se zákonným zástupcem ohledně Činnosti člena, pozvánky na akce aj.),</w:t>
      </w:r>
    </w:p>
    <w:p w:rsidR="00B6589A" w:rsidRPr="002B66F3" w:rsidRDefault="00D71143" w:rsidP="00406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evidence účastníků akcí pořádaných Junákem či jeho organizační jednotkou,</w:t>
      </w:r>
    </w:p>
    <w:p w:rsidR="00B6589A" w:rsidRPr="002B66F3" w:rsidRDefault="00D71143" w:rsidP="00406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naplňování poslání mimo jiné tím, že Junák svým členům nabízí náležité vzdělávání, odpovídající jejich pozici v</w:t>
      </w:r>
      <w:r w:rsidR="008D4531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organizaci, informuje je o akcích a projektech, výchovných nástrojích, publikacích, vybavení a členských </w:t>
      </w:r>
      <w:proofErr w:type="spellStart"/>
      <w:r w:rsidRPr="002B66F3">
        <w:rPr>
          <w:rFonts w:asciiTheme="majorHAnsi" w:eastAsia="Tahoma" w:hAnsiTheme="majorHAnsi" w:cstheme="majorHAnsi"/>
          <w:sz w:val="17"/>
          <w:szCs w:val="17"/>
        </w:rPr>
        <w:t>benefitech</w:t>
      </w:r>
      <w:proofErr w:type="spellEnd"/>
      <w:r w:rsidRPr="002B66F3">
        <w:rPr>
          <w:rFonts w:asciiTheme="majorHAnsi" w:eastAsia="Tahoma" w:hAnsiTheme="majorHAnsi" w:cstheme="majorHAnsi"/>
          <w:sz w:val="17"/>
          <w:szCs w:val="17"/>
        </w:rPr>
        <w:t>, a propaguje svou činnost,</w:t>
      </w:r>
    </w:p>
    <w:p w:rsidR="00B6589A" w:rsidRPr="002B66F3" w:rsidRDefault="00D71143" w:rsidP="00406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poskytnutí údajů požadovaných po Junáku orgány veřejné správy při čerpání finančních prostředků z jejich rozpočtů nebo při plnění povinností vyplývajících z právních předpisů a</w:t>
      </w:r>
    </w:p>
    <w:p w:rsidR="00B6589A" w:rsidRPr="002B66F3" w:rsidRDefault="00D71143" w:rsidP="004060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zpracovávání plateb na bankovní účty, včetně transparentních.</w:t>
      </w:r>
    </w:p>
    <w:p w:rsidR="00B6589A" w:rsidRPr="002B66F3" w:rsidRDefault="00B6589A" w:rsidP="00836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Správci zpracovávají o každém členovi tyto osobní údaje:</w:t>
      </w:r>
    </w:p>
    <w:p w:rsidR="00694893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identifikační údaje – jméno, příjmení, datum narození, rodné číslo, údaj o pohlaví, trvalé bydliště, fotografie;</w:t>
      </w:r>
    </w:p>
    <w:p w:rsidR="00694893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lastRenderedPageBreak/>
        <w:t>kontaktní údaje – kontaktní adresa, telefon, e-mail a další obdobné údaje;</w:t>
      </w:r>
    </w:p>
    <w:p w:rsidR="00694893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údaje o činnosti v Junáku;</w:t>
      </w:r>
    </w:p>
    <w:p w:rsidR="00694893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běžné podobizny, obrazové snímky, obrazové a zvukové záznamy (tedy fotografie a videa), vznikající při dokumentaci Činnosti pro vnitřní potřeby spolku;</w:t>
      </w:r>
    </w:p>
    <w:p w:rsidR="00694893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údaje o zákonných zástupcích – jméno, příjmení, titul, kontaktní adresa, telefon, e-mail, profese a podobné údaje;</w:t>
      </w:r>
    </w:p>
    <w:p w:rsidR="00694893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údaje o zdravotním stavu, další údaje související s činností člena – plavecké, tělesné a jiné schopnosti a</w:t>
      </w:r>
      <w:r w:rsidR="00306A50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dovednosti, zdravotní pojišťovna, škola a podobné údaje;</w:t>
      </w:r>
    </w:p>
    <w:p w:rsidR="00694893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údaje o náboženském přesvědčení členů v odůvodněných případech; </w:t>
      </w:r>
    </w:p>
    <w:p w:rsidR="00B6589A" w:rsidRPr="002B66F3" w:rsidRDefault="00694893" w:rsidP="0040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při kandidaturách do funkcí v Junáku doklady o bezúhonnosti.</w:t>
      </w:r>
    </w:p>
    <w:p w:rsidR="00B6589A" w:rsidRPr="002B66F3" w:rsidRDefault="00B6589A" w:rsidP="00836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Správci zpracovávají o členech, u kterých k tomu zákonný zástupce udělil souhlas, i tyto údaje:</w:t>
      </w:r>
    </w:p>
    <w:p w:rsidR="00C240A1" w:rsidRPr="002B66F3" w:rsidRDefault="00C240A1" w:rsidP="004060C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další podobizny, obrazové snímky, obrazové a zvukové záznamy (tedy fotografie a videa), sloužící k dokumentaci a propagaci Činnosti nad rámec pro vnitřní potřeby spolku;</w:t>
      </w:r>
    </w:p>
    <w:p w:rsidR="00B6589A" w:rsidRPr="002B66F3" w:rsidRDefault="00C240A1" w:rsidP="004060C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kontaktní údaje pro marketingové a další informační účely (např. zasílání informací o dalších nabídkách a</w:t>
      </w:r>
      <w:r w:rsidR="00DA3D2B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produktech, oznámení a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pozvánek nad rámec běžné Činnosti)</w:t>
      </w:r>
      <w:r w:rsidR="00D71143" w:rsidRPr="002B66F3">
        <w:rPr>
          <w:rFonts w:asciiTheme="majorHAnsi" w:eastAsia="Tahoma" w:hAnsiTheme="majorHAnsi" w:cstheme="majorHAnsi"/>
          <w:sz w:val="17"/>
          <w:szCs w:val="17"/>
        </w:rPr>
        <w:t>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Správci zpracovávají i údaje o zdravotním stavu (bod </w:t>
      </w:r>
      <w:r w:rsidR="00C240A1" w:rsidRPr="002B66F3">
        <w:rPr>
          <w:rFonts w:asciiTheme="majorHAnsi" w:eastAsia="Tahoma" w:hAnsiTheme="majorHAnsi" w:cstheme="majorHAnsi"/>
          <w:sz w:val="17"/>
          <w:szCs w:val="17"/>
        </w:rPr>
        <w:t>f</w:t>
      </w:r>
      <w:r w:rsidRPr="002B66F3">
        <w:rPr>
          <w:rFonts w:asciiTheme="majorHAnsi" w:eastAsia="Tahoma" w:hAnsiTheme="majorHAnsi" w:cstheme="majorHAnsi"/>
          <w:sz w:val="17"/>
          <w:szCs w:val="17"/>
        </w:rPr>
        <w:t>), které Nařízení označuje jako „citlivé údaje“. Jedná se o údaje nezbytné pro posouzení zdravotního stavu člena pro účast na Činnosti, slouží k preventivní ochraně zdraví člena a též jako informace pro ošetřujícího lékaře. V odůvodněných případech dále Správci zpracovávají i údaje o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náboženském přesvědčení členů (bod </w:t>
      </w:r>
      <w:r w:rsidR="00C240A1" w:rsidRPr="002B66F3">
        <w:rPr>
          <w:rFonts w:asciiTheme="majorHAnsi" w:eastAsia="Tahoma" w:hAnsiTheme="majorHAnsi" w:cstheme="majorHAnsi"/>
          <w:sz w:val="17"/>
          <w:szCs w:val="17"/>
        </w:rPr>
        <w:t>g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) a v případě kandidatury do funkcí v Junáku dále doklady o bezúhonnosti příslušného člena (bod </w:t>
      </w:r>
      <w:r w:rsidR="00C240A1" w:rsidRPr="002B66F3">
        <w:rPr>
          <w:rFonts w:asciiTheme="majorHAnsi" w:eastAsia="Tahoma" w:hAnsiTheme="majorHAnsi" w:cstheme="majorHAnsi"/>
          <w:sz w:val="17"/>
          <w:szCs w:val="17"/>
        </w:rPr>
        <w:t>h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), které jsou rovněž citlivými údaji. Citlivé údaje mají k dispozici pouze </w:t>
      </w:r>
      <w:proofErr w:type="spellStart"/>
      <w:r w:rsidRPr="002B66F3">
        <w:rPr>
          <w:rFonts w:asciiTheme="majorHAnsi" w:eastAsia="Tahoma" w:hAnsiTheme="majorHAnsi" w:cstheme="majorHAnsi"/>
          <w:sz w:val="17"/>
          <w:szCs w:val="17"/>
        </w:rPr>
        <w:t>činovníci</w:t>
      </w:r>
      <w:proofErr w:type="spellEnd"/>
      <w:r w:rsidRPr="002B66F3">
        <w:rPr>
          <w:rFonts w:asciiTheme="majorHAnsi" w:eastAsia="Tahoma" w:hAnsiTheme="majorHAnsi" w:cstheme="majorHAnsi"/>
          <w:sz w:val="17"/>
          <w:szCs w:val="17"/>
        </w:rPr>
        <w:t xml:space="preserve"> přímo se podílející na aktivitách člena v Junáku a jsou zpracovávány výhradně po dobu členství. Pro zpracování citlivých údajů potřebuje Junák výslovný souhlas, tento souhlas může být kdykoliv odvolán.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Výše uvedené osobní údaje člena jsou zpracovávány na základě souhlasu a také z jiných právních důvodů - zejména na</w:t>
      </w:r>
      <w:r w:rsidR="002E66D2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základě právní povinnosti (vést účetnictví apod.).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i/>
          <w:sz w:val="17"/>
          <w:szCs w:val="17"/>
        </w:rPr>
        <w:t>Podmínky zpracování, informace o zpracovávání a práva subjektu údajů</w:t>
      </w:r>
    </w:p>
    <w:p w:rsidR="00B6589A" w:rsidRPr="002B66F3" w:rsidRDefault="00D71143" w:rsidP="0083687F">
      <w:pPr>
        <w:spacing w:after="8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Zpracování osobních údajů v Junáku je dále upraveno Směrnicí pro nakládání s osobními údaji a dalšími vnitřními předpisy (dostupné na </w:t>
      </w:r>
      <w:hyperlink r:id="rId13" w:history="1">
        <w:r w:rsidR="005E34C0" w:rsidRPr="002B66F3">
          <w:rPr>
            <w:rStyle w:val="Hypertextovodkaz"/>
            <w:rFonts w:asciiTheme="majorHAnsi" w:eastAsia="Tahoma" w:hAnsiTheme="majorHAnsi" w:cstheme="majorHAnsi"/>
            <w:color w:val="auto"/>
            <w:sz w:val="17"/>
            <w:szCs w:val="17"/>
          </w:rPr>
          <w:t>www.skaut.cz/spisovna</w:t>
        </w:r>
      </w:hyperlink>
      <w:r w:rsidRPr="002B66F3">
        <w:rPr>
          <w:rFonts w:asciiTheme="majorHAnsi" w:eastAsia="Tahoma" w:hAnsiTheme="majorHAnsi" w:cstheme="majorHAnsi"/>
          <w:sz w:val="17"/>
          <w:szCs w:val="17"/>
        </w:rPr>
        <w:t>), aby tak byla zajištěna jejich ochrana před zneužitím. Správci mohou v přiměřeném rozsahu a v souladu s účelem zpracovávání osobních údajů zveřejnit osobní údaje členů, kteří vykonávají funkce v Junáku nebo jeho jednotlivých organizačních jednotkách, či se o ně ucházejí.</w:t>
      </w:r>
    </w:p>
    <w:p w:rsidR="00B6589A" w:rsidRPr="002B66F3" w:rsidRDefault="00D71143" w:rsidP="0083687F">
      <w:pPr>
        <w:spacing w:after="8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Osobní údaje mohou být zpracovávány kromě Správců i jimi pověřenými zpracovateli, a to za použití manuálních a</w:t>
      </w:r>
      <w:r w:rsidR="008D4531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automatizovaných způsobů zpracování. Osobní údaje mohou být dále zpřístupněny všem organizačním jednotkám Junáka, uvedeným v rejstříku spolků u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Městského soudu v Praze (dostupný také na </w:t>
      </w:r>
      <w:hyperlink r:id="rId14" w:history="1">
        <w:r w:rsidR="005E34C0" w:rsidRPr="002B66F3">
          <w:rPr>
            <w:rStyle w:val="Hypertextovodkaz"/>
            <w:rFonts w:asciiTheme="majorHAnsi" w:eastAsia="Tahoma" w:hAnsiTheme="majorHAnsi" w:cstheme="majorHAnsi"/>
            <w:color w:val="auto"/>
            <w:sz w:val="17"/>
            <w:szCs w:val="17"/>
          </w:rPr>
          <w:t>www.justice.cz</w:t>
        </w:r>
      </w:hyperlink>
      <w:r w:rsidRPr="002B66F3">
        <w:rPr>
          <w:rFonts w:asciiTheme="majorHAnsi" w:eastAsia="Tahoma" w:hAnsiTheme="majorHAnsi" w:cstheme="majorHAnsi"/>
          <w:sz w:val="17"/>
          <w:szCs w:val="17"/>
        </w:rPr>
        <w:t xml:space="preserve">), přičemž budou zpřístupněny pouze těm </w:t>
      </w:r>
      <w:proofErr w:type="spellStart"/>
      <w:r w:rsidRPr="002B66F3">
        <w:rPr>
          <w:rFonts w:asciiTheme="majorHAnsi" w:eastAsia="Tahoma" w:hAnsiTheme="majorHAnsi" w:cstheme="majorHAnsi"/>
          <w:sz w:val="17"/>
          <w:szCs w:val="17"/>
        </w:rPr>
        <w:t>činovníkům</w:t>
      </w:r>
      <w:proofErr w:type="spellEnd"/>
      <w:r w:rsidRPr="002B66F3">
        <w:rPr>
          <w:rFonts w:asciiTheme="majorHAnsi" w:eastAsia="Tahoma" w:hAnsiTheme="majorHAnsi" w:cstheme="majorHAnsi"/>
          <w:sz w:val="17"/>
          <w:szCs w:val="17"/>
        </w:rPr>
        <w:t xml:space="preserve"> Junáka, kteří je potřebují pro výkon své funkce.</w:t>
      </w:r>
    </w:p>
    <w:p w:rsidR="00B6589A" w:rsidRPr="002B66F3" w:rsidRDefault="00D71143" w:rsidP="0083687F">
      <w:pPr>
        <w:spacing w:after="8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Zákonný zástupce je povinen o členovi poskytnout úplné a pravdivé údaje identifikační a kontaktní, relevantní údaje o</w:t>
      </w:r>
      <w:r w:rsidR="008D4531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>zdravotním stavu a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identifikační a kontaktní údaje o alespoň jednom zákonnému zástupci. Poskytnutí těchto údajů je nezbytné 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 xml:space="preserve">pro činnost Správců ve vztahu 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lastRenderedPageBreak/>
        <w:t>k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členovi po dobu členství příslušného člena v Junáku. V případě neposkytnutí těchto údajů člen nemůže být přijat. Poskytnutí ostatních osobních údajů je dobrovolné. Souhlas s bodem </w:t>
      </w:r>
      <w:r w:rsidR="00C240A1" w:rsidRPr="002B66F3">
        <w:rPr>
          <w:rFonts w:asciiTheme="majorHAnsi" w:eastAsia="Tahoma" w:hAnsiTheme="majorHAnsi" w:cstheme="majorHAnsi"/>
          <w:sz w:val="17"/>
          <w:szCs w:val="17"/>
        </w:rPr>
        <w:t>i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) a </w:t>
      </w:r>
      <w:r w:rsidR="00C240A1" w:rsidRPr="002B66F3">
        <w:rPr>
          <w:rFonts w:asciiTheme="majorHAnsi" w:eastAsia="Tahoma" w:hAnsiTheme="majorHAnsi" w:cstheme="majorHAnsi"/>
          <w:sz w:val="17"/>
          <w:szCs w:val="17"/>
        </w:rPr>
        <w:t>j</w:t>
      </w:r>
      <w:r w:rsidRPr="002B66F3">
        <w:rPr>
          <w:rFonts w:asciiTheme="majorHAnsi" w:eastAsia="Tahoma" w:hAnsiTheme="majorHAnsi" w:cstheme="majorHAnsi"/>
          <w:sz w:val="17"/>
          <w:szCs w:val="17"/>
        </w:rPr>
        <w:t>) není pro existenci členství nutný, případně je možné jej odvolat pro konkrétní záznam či obecně aniž by to byl důvod k ukončení členství.</w:t>
      </w:r>
    </w:p>
    <w:p w:rsidR="00B6589A" w:rsidRPr="002B66F3" w:rsidRDefault="00D71143" w:rsidP="0083687F">
      <w:pPr>
        <w:spacing w:after="8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Na základě písemné žádosti je Junák povinen poskytnout členovi (případně za něj jeho zákonnému zástupci) informace o osobních údajích o něm zpracovávaných, a to jednou za kalendářní rok bezplatně, jinak kdykoli za přiměřenou úhradu.</w:t>
      </w:r>
    </w:p>
    <w:p w:rsidR="00B6589A" w:rsidRPr="002B66F3" w:rsidRDefault="00D71143" w:rsidP="0083687F">
      <w:pPr>
        <w:spacing w:after="8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2B66F3">
        <w:rPr>
          <w:rFonts w:asciiTheme="majorHAnsi" w:eastAsia="Tahoma" w:hAnsiTheme="majorHAnsi" w:cstheme="majorHAnsi"/>
          <w:sz w:val="17"/>
          <w:szCs w:val="17"/>
        </w:rPr>
        <w:t>ii</w:t>
      </w:r>
      <w:proofErr w:type="spellEnd"/>
      <w:r w:rsidRPr="002B66F3">
        <w:rPr>
          <w:rFonts w:asciiTheme="majorHAnsi" w:eastAsia="Tahoma" w:hAnsiTheme="majorHAnsi" w:cstheme="majorHAnsi"/>
          <w:sz w:val="17"/>
          <w:szCs w:val="17"/>
        </w:rPr>
        <w:t>) požádat, aby jakýkoli Správce, zpracovatel či další příjemce odstranil takto vzniklý stav; (</w:t>
      </w:r>
      <w:proofErr w:type="spellStart"/>
      <w:r w:rsidRPr="002B66F3">
        <w:rPr>
          <w:rFonts w:asciiTheme="majorHAnsi" w:eastAsia="Tahoma" w:hAnsiTheme="majorHAnsi" w:cstheme="majorHAnsi"/>
          <w:sz w:val="17"/>
          <w:szCs w:val="17"/>
        </w:rPr>
        <w:t>iii</w:t>
      </w:r>
      <w:proofErr w:type="spellEnd"/>
      <w:r w:rsidRPr="002B66F3">
        <w:rPr>
          <w:rFonts w:asciiTheme="majorHAnsi" w:eastAsia="Tahoma" w:hAnsiTheme="majorHAnsi" w:cstheme="majorHAnsi"/>
          <w:sz w:val="17"/>
          <w:szCs w:val="17"/>
        </w:rPr>
        <w:t>) obrátit se s podnětem na Úřad pro ochranu osobních údajů; (</w:t>
      </w:r>
      <w:proofErr w:type="spellStart"/>
      <w:r w:rsidRPr="002B66F3">
        <w:rPr>
          <w:rFonts w:asciiTheme="majorHAnsi" w:eastAsia="Tahoma" w:hAnsiTheme="majorHAnsi" w:cstheme="majorHAnsi"/>
          <w:sz w:val="17"/>
          <w:szCs w:val="17"/>
        </w:rPr>
        <w:t>iv</w:t>
      </w:r>
      <w:proofErr w:type="spellEnd"/>
      <w:r w:rsidRPr="002B66F3">
        <w:rPr>
          <w:rFonts w:asciiTheme="majorHAnsi" w:eastAsia="Tahoma" w:hAnsiTheme="majorHAnsi" w:cstheme="majorHAnsi"/>
          <w:sz w:val="17"/>
          <w:szCs w:val="17"/>
        </w:rPr>
        <w:t>) požadovat opravu osobních údajů v souladu s Nařízením; (v) v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případě použití údajů pro marketingové a informační účely má člen, resp. jeho zákonný zástupce právo vznést ke správci námitku.</w:t>
      </w:r>
    </w:p>
    <w:p w:rsidR="00B6589A" w:rsidRPr="002B66F3" w:rsidRDefault="00D71143" w:rsidP="0083687F">
      <w:pPr>
        <w:spacing w:after="8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Člen resp. zákonný zástupce má právo na přenositelnost těchto údajů a</w:t>
      </w:r>
      <w:r w:rsidR="00467C74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>na právo na výmaz těchto údajů v souladu s</w:t>
      </w:r>
      <w:r w:rsidR="008D4531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Nařízením. Dále má právo </w:t>
      </w:r>
      <w:r w:rsidRPr="002B66F3">
        <w:rPr>
          <w:rFonts w:asciiTheme="majorHAnsi" w:eastAsia="Tahoma" w:hAnsiTheme="majorHAnsi" w:cstheme="majorHAnsi"/>
          <w:sz w:val="17"/>
          <w:szCs w:val="17"/>
        </w:rPr>
        <w:lastRenderedPageBreak/>
        <w:t xml:space="preserve">dostat odpověď na svou žádost bez zbytečného odkladu, v každém případě do jednoho měsíce od obdržení žádosti </w:t>
      </w:r>
      <w:r w:rsidR="000E0C7D" w:rsidRPr="002B66F3">
        <w:rPr>
          <w:rFonts w:asciiTheme="majorHAnsi" w:eastAsia="Tahoma" w:hAnsiTheme="majorHAnsi" w:cstheme="majorHAnsi"/>
          <w:sz w:val="17"/>
          <w:szCs w:val="17"/>
        </w:rPr>
        <w:t>S</w:t>
      </w:r>
      <w:r w:rsidRPr="002B66F3">
        <w:rPr>
          <w:rFonts w:asciiTheme="majorHAnsi" w:eastAsia="Tahoma" w:hAnsiTheme="majorHAnsi" w:cstheme="majorHAnsi"/>
          <w:sz w:val="17"/>
          <w:szCs w:val="17"/>
        </w:rPr>
        <w:t>právcem.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17"/>
          <w:szCs w:val="17"/>
        </w:rPr>
      </w:pPr>
      <w:r w:rsidRPr="002B66F3">
        <w:rPr>
          <w:rFonts w:asciiTheme="majorHAnsi" w:eastAsia="Tahoma" w:hAnsiTheme="majorHAnsi" w:cstheme="majorHAnsi"/>
          <w:b/>
          <w:i/>
          <w:sz w:val="17"/>
          <w:szCs w:val="17"/>
        </w:rPr>
        <w:t>Doba zpracovávání osobních údajů</w:t>
      </w: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Osobní údaje jsou zpracovávány po dobu členství. S ohledem na více jak stoletou existenci skautské organizace, z</w:t>
      </w:r>
      <w:r w:rsidR="008D4531" w:rsidRPr="002B66F3">
        <w:rPr>
          <w:rFonts w:asciiTheme="majorHAnsi" w:eastAsia="Tahoma" w:hAnsiTheme="majorHAnsi" w:cstheme="majorHAnsi"/>
          <w:sz w:val="17"/>
          <w:szCs w:val="17"/>
        </w:rPr>
        <w:t> 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důvodu uchovávání historie skautingu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</w:t>
      </w:r>
      <w:r w:rsidR="00AA3034" w:rsidRPr="002B66F3">
        <w:rPr>
          <w:rFonts w:asciiTheme="majorHAnsi" w:eastAsia="Tahoma" w:hAnsiTheme="majorHAnsi" w:cstheme="majorHAnsi"/>
          <w:sz w:val="17"/>
          <w:szCs w:val="17"/>
        </w:rPr>
        <w:t>e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), případně </w:t>
      </w:r>
      <w:r w:rsidR="00AA3034" w:rsidRPr="002B66F3">
        <w:rPr>
          <w:rFonts w:asciiTheme="majorHAnsi" w:eastAsia="Tahoma" w:hAnsiTheme="majorHAnsi" w:cstheme="majorHAnsi"/>
          <w:sz w:val="17"/>
          <w:szCs w:val="17"/>
        </w:rPr>
        <w:t>i</w:t>
      </w: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) a </w:t>
      </w:r>
      <w:r w:rsidR="00AA3034" w:rsidRPr="002B66F3">
        <w:rPr>
          <w:rFonts w:asciiTheme="majorHAnsi" w:eastAsia="Tahoma" w:hAnsiTheme="majorHAnsi" w:cstheme="majorHAnsi"/>
          <w:sz w:val="17"/>
          <w:szCs w:val="17"/>
        </w:rPr>
        <w:t>j</w:t>
      </w:r>
      <w:r w:rsidRPr="002B66F3">
        <w:rPr>
          <w:rFonts w:asciiTheme="majorHAnsi" w:eastAsia="Tahoma" w:hAnsiTheme="majorHAnsi" w:cstheme="majorHAnsi"/>
          <w:sz w:val="17"/>
          <w:szCs w:val="17"/>
        </w:rPr>
        <w:t>) výše a to po dobu, po kterou budou tyto údaje relevantní ve vztahu k níže vymezeným účelům, nejdéle však po dobu 50 let po skončení jeho členství v Junáku. Správci budou zpracovávat tyto osobní údaje za účelem:</w:t>
      </w:r>
    </w:p>
    <w:p w:rsidR="00B6589A" w:rsidRPr="002B66F3" w:rsidRDefault="00D71143" w:rsidP="004060C4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 xml:space="preserve">obnovení údajů o členství příslušného člena v Junáku, pokud se člen rozhodne do Junáka znovu vstoupit, </w:t>
      </w:r>
    </w:p>
    <w:p w:rsidR="00B6589A" w:rsidRPr="002B66F3" w:rsidRDefault="00D71143" w:rsidP="006B4F4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informování bývalého člena o akcích a projektech organizovaných Junákem nebo jeho organizačními jednotkami,</w:t>
      </w:r>
    </w:p>
    <w:p w:rsidR="00B6589A" w:rsidRPr="002B66F3" w:rsidRDefault="00D71143" w:rsidP="006B4F4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ochrany oprávněných zájmů Junáka a jeho organizačních jednotek.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B6589A" w:rsidRPr="002B66F3" w:rsidRDefault="00D71143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 w:rsidRPr="002B66F3">
        <w:rPr>
          <w:rFonts w:asciiTheme="majorHAnsi" w:eastAsia="Tahoma" w:hAnsiTheme="majorHAnsi" w:cstheme="majorHAnsi"/>
          <w:sz w:val="17"/>
          <w:szCs w:val="17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:rsidR="00B6589A" w:rsidRPr="002B66F3" w:rsidRDefault="00B6589A" w:rsidP="0083687F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</w:p>
    <w:p w:rsidR="004060C4" w:rsidRPr="002B66F3" w:rsidRDefault="004060C4" w:rsidP="00836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  <w:sectPr w:rsidR="004060C4" w:rsidRPr="002B66F3" w:rsidSect="008D4745">
          <w:type w:val="continuous"/>
          <w:pgSz w:w="11906" w:h="16838"/>
          <w:pgMar w:top="709" w:right="849" w:bottom="709" w:left="709" w:header="709" w:footer="464" w:gutter="0"/>
          <w:pgNumType w:start="1"/>
          <w:cols w:num="2" w:space="142"/>
        </w:sectPr>
      </w:pPr>
    </w:p>
    <w:p w:rsidR="00B6589A" w:rsidRPr="002B66F3" w:rsidRDefault="00B6589A" w:rsidP="00836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:rsidR="006C1162" w:rsidRPr="002B66F3" w:rsidRDefault="006C1162" w:rsidP="006C1162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  <w:r w:rsidRPr="002B66F3">
        <w:rPr>
          <w:rFonts w:asciiTheme="majorHAnsi" w:eastAsia="Tahoma" w:hAnsiTheme="majorHAnsi" w:cstheme="majorHAnsi"/>
          <w:b/>
          <w:sz w:val="24"/>
          <w:szCs w:val="24"/>
        </w:rPr>
        <w:t>Evidenční list člena</w:t>
      </w:r>
    </w:p>
    <w:p w:rsidR="006C1162" w:rsidRPr="002B66F3" w:rsidRDefault="006C1162" w:rsidP="006C1162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  <w:r w:rsidRPr="002B66F3">
        <w:rPr>
          <w:rFonts w:asciiTheme="majorHAnsi" w:eastAsia="Tahoma" w:hAnsiTheme="majorHAnsi" w:cstheme="majorHAnsi"/>
          <w:sz w:val="20"/>
          <w:szCs w:val="24"/>
        </w:rPr>
        <w:t>Formulář pro vyplnění osobních údajů o daném členovi a jeho zákonných zástupcích je po zadání do systému skartován.</w:t>
      </w:r>
    </w:p>
    <w:p w:rsidR="006C1162" w:rsidRDefault="006C1162" w:rsidP="006C1162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:rsidR="008D4745" w:rsidRPr="002B66F3" w:rsidRDefault="008D4745" w:rsidP="008D4745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  <w:r w:rsidRPr="002B66F3">
        <w:rPr>
          <w:rFonts w:asciiTheme="majorHAnsi" w:eastAsia="Tahoma" w:hAnsiTheme="majorHAnsi" w:cstheme="majorHAnsi"/>
          <w:b/>
          <w:sz w:val="24"/>
          <w:szCs w:val="24"/>
        </w:rPr>
        <w:t>Prohlášení a souhlas</w:t>
      </w:r>
    </w:p>
    <w:p w:rsidR="008D4745" w:rsidRPr="002B66F3" w:rsidRDefault="008D4745" w:rsidP="008D4745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Vyplněním a podpisem této přihlášky dává zákonný zástupce Správci souhlas se zpracováváním osobních údajů člena v souladu s Nařízením.</w:t>
      </w:r>
    </w:p>
    <w:p w:rsidR="006C1162" w:rsidRPr="002B66F3" w:rsidRDefault="006C1162" w:rsidP="008D4745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:rsidR="008D4745" w:rsidRPr="002B66F3" w:rsidRDefault="008D4745" w:rsidP="006C1162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Zákonný zástupce:</w:t>
      </w:r>
    </w:p>
    <w:p w:rsidR="008D4745" w:rsidRPr="002B66F3" w:rsidRDefault="002B66F3" w:rsidP="006C11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P</w:t>
      </w:r>
      <w:r w:rsidR="008D4745" w:rsidRPr="002B66F3">
        <w:rPr>
          <w:rFonts w:asciiTheme="majorHAnsi" w:eastAsia="Tahoma" w:hAnsiTheme="majorHAnsi" w:cstheme="majorHAnsi"/>
          <w:sz w:val="20"/>
          <w:szCs w:val="20"/>
        </w:rPr>
        <w:t>rohlašuje, že se seznámil s podmínkami členství a souhlasí se vstupem člena do spolku Junák – český skaut,</w:t>
      </w:r>
    </w:p>
    <w:p w:rsidR="008D4745" w:rsidRPr="002B66F3" w:rsidRDefault="002B66F3" w:rsidP="006C11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S</w:t>
      </w:r>
      <w:r w:rsidR="008D4745" w:rsidRPr="002B66F3">
        <w:rPr>
          <w:rFonts w:asciiTheme="majorHAnsi" w:eastAsia="Tahoma" w:hAnsiTheme="majorHAnsi" w:cstheme="majorHAnsi"/>
          <w:sz w:val="20"/>
          <w:szCs w:val="20"/>
        </w:rPr>
        <w:t>ouhlasí, aby člen byl vychováván podle skautských idejí, a zavazuje se podpořit jeho účast na oddílových akcích,</w:t>
      </w:r>
    </w:p>
    <w:p w:rsidR="008D4745" w:rsidRPr="002B66F3" w:rsidRDefault="008D4745" w:rsidP="006C11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souhlasí s výše uvedeným způsobem zpracování osobních údajů člena a jeho zákonných zástupců po dobu členství,</w:t>
      </w:r>
    </w:p>
    <w:p w:rsidR="008D4745" w:rsidRPr="002B66F3" w:rsidRDefault="008D4745" w:rsidP="006C11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výslovně souhlasí se zpracováním osobních údajů o zdravotním stavu člena a v odůvodněných případech i údajů o jeho náboženském přesvědčení či údajů o bezúhonnosti,</w:t>
      </w:r>
    </w:p>
    <w:p w:rsidR="008D4745" w:rsidRPr="002B66F3" w:rsidRDefault="008D4745" w:rsidP="006C11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souhlasí v rámci běžné dokumentace Činnosti pro vnitřní potřeby spolku s pořizováním a použitím fotografií a audiovizuálních materiálů zachycujících člena jednotlivě, případně ve skupině s dalšími osobami,</w:t>
      </w:r>
    </w:p>
    <w:p w:rsidR="008D4745" w:rsidRPr="002B66F3" w:rsidRDefault="008D4745" w:rsidP="006C11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se zavazuje poskytovat včas úplné, přesné a pravdivé údaje potřebné pro Činnost člena v Junáku - českém skautu,</w:t>
      </w:r>
    </w:p>
    <w:p w:rsidR="008D4745" w:rsidRPr="002B66F3" w:rsidRDefault="008D4745" w:rsidP="006C116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prohlašuje, že se seznámil se svými právy a právy člena v souvislosti se zpracováváním osobních údajů, včetně práva na odvolání souhlasu ke zpracování osobních údajů.</w:t>
      </w:r>
    </w:p>
    <w:p w:rsidR="008D4745" w:rsidRPr="002B66F3" w:rsidRDefault="002A5299" w:rsidP="006C1162">
      <w:pPr>
        <w:spacing w:after="0" w:line="240" w:lineRule="auto"/>
        <w:jc w:val="both"/>
        <w:rPr>
          <w:rFonts w:asciiTheme="majorHAnsi" w:eastAsia="Tahoma" w:hAnsiTheme="majorHAnsi" w:cstheme="majorHAnsi"/>
          <w:sz w:val="17"/>
          <w:szCs w:val="17"/>
        </w:rPr>
      </w:pPr>
      <w:r>
        <w:rPr>
          <w:rFonts w:asciiTheme="majorHAnsi" w:eastAsia="Tahoma" w:hAnsiTheme="majorHAnsi" w:cstheme="majorHAnsi"/>
          <w:noProof/>
          <w:sz w:val="17"/>
          <w:szCs w:val="17"/>
        </w:rPr>
        <w:pict>
          <v:rect id="_x0000_s1026" style="position:absolute;left:0;text-align:left;margin-left:-4.7pt;margin-top:8.15pt;width:512.25pt;height:180.5pt;z-index:251659264" filled="f"/>
        </w:pict>
      </w:r>
    </w:p>
    <w:p w:rsidR="008D4745" w:rsidRPr="002B66F3" w:rsidRDefault="008D4745" w:rsidP="006C1162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Zákonný zástupce navíc (při zaškrtnutí níže uvedených možností):</w:t>
      </w:r>
    </w:p>
    <w:p w:rsidR="008D4745" w:rsidRPr="0048715B" w:rsidRDefault="008D4745" w:rsidP="004871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8715B">
        <w:rPr>
          <w:rFonts w:asciiTheme="majorHAnsi" w:eastAsia="Tahoma" w:hAnsiTheme="majorHAnsi" w:cstheme="majorHAnsi"/>
          <w:sz w:val="20"/>
          <w:szCs w:val="20"/>
        </w:rPr>
        <w:t>Souhlasí s výše uvedeným způsobem zpracování osobních údajů člena a jeho zákonných zástupců i po skončení členství.</w:t>
      </w:r>
    </w:p>
    <w:p w:rsidR="008D4745" w:rsidRPr="002B66F3" w:rsidRDefault="008D4745" w:rsidP="006C1162">
      <w:pPr>
        <w:spacing w:after="0" w:line="240" w:lineRule="auto"/>
        <w:ind w:left="142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sz w:val="20"/>
          <w:szCs w:val="20"/>
        </w:rPr>
        <w:t>Souhlasí s pořizováním a použitím fotografií a audiovizuálních materiálů zachycujících člena pro účel propagace Činnosti také na veřejně dostupných</w:t>
      </w:r>
    </w:p>
    <w:p w:rsidR="008D4745" w:rsidRPr="002B66F3" w:rsidRDefault="008D4745" w:rsidP="0048715B">
      <w:p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b/>
          <w:sz w:val="20"/>
          <w:szCs w:val="20"/>
        </w:rPr>
        <w:sym w:font="Symbol" w:char="F07F"/>
      </w:r>
      <w:r w:rsidRPr="002B66F3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2B66F3">
        <w:rPr>
          <w:rFonts w:asciiTheme="majorHAnsi" w:eastAsia="Tahoma" w:hAnsiTheme="majorHAnsi" w:cstheme="majorHAnsi"/>
          <w:sz w:val="20"/>
          <w:szCs w:val="20"/>
        </w:rPr>
        <w:t>nástěnkách, webových stránkách organizace a obdobných místech,</w:t>
      </w:r>
    </w:p>
    <w:p w:rsidR="008D4745" w:rsidRPr="002B66F3" w:rsidRDefault="008D4745" w:rsidP="0048715B">
      <w:pPr>
        <w:spacing w:after="0" w:line="240" w:lineRule="auto"/>
        <w:ind w:left="426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2B66F3">
        <w:rPr>
          <w:rFonts w:asciiTheme="majorHAnsi" w:eastAsia="Tahoma" w:hAnsiTheme="majorHAnsi" w:cstheme="majorHAnsi"/>
          <w:b/>
          <w:sz w:val="20"/>
          <w:szCs w:val="20"/>
        </w:rPr>
        <w:sym w:font="Symbol" w:char="F07F"/>
      </w:r>
      <w:r w:rsidRPr="002B66F3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2B66F3">
        <w:rPr>
          <w:rFonts w:asciiTheme="majorHAnsi" w:eastAsia="Tahoma" w:hAnsiTheme="majorHAnsi" w:cstheme="majorHAnsi"/>
          <w:sz w:val="20"/>
          <w:szCs w:val="20"/>
        </w:rPr>
        <w:t>sociálních sítí</w:t>
      </w:r>
      <w:r w:rsidR="00762865">
        <w:rPr>
          <w:rFonts w:asciiTheme="majorHAnsi" w:eastAsia="Tahoma" w:hAnsiTheme="majorHAnsi" w:cstheme="majorHAnsi"/>
          <w:sz w:val="20"/>
          <w:szCs w:val="20"/>
        </w:rPr>
        <w:t>ch</w:t>
      </w:r>
      <w:r w:rsidRPr="002B66F3">
        <w:rPr>
          <w:rFonts w:asciiTheme="majorHAnsi" w:eastAsia="Tahoma" w:hAnsiTheme="majorHAnsi" w:cstheme="majorHAnsi"/>
          <w:sz w:val="20"/>
          <w:szCs w:val="20"/>
        </w:rPr>
        <w:t xml:space="preserve"> (např. </w:t>
      </w:r>
      <w:proofErr w:type="spellStart"/>
      <w:r w:rsidRPr="002B66F3">
        <w:rPr>
          <w:rFonts w:asciiTheme="majorHAnsi" w:eastAsia="Tahoma" w:hAnsiTheme="majorHAnsi" w:cstheme="majorHAnsi"/>
          <w:sz w:val="20"/>
          <w:szCs w:val="20"/>
        </w:rPr>
        <w:t>Facebook</w:t>
      </w:r>
      <w:proofErr w:type="spellEnd"/>
      <w:r w:rsidRPr="002B66F3">
        <w:rPr>
          <w:rFonts w:asciiTheme="majorHAnsi" w:eastAsia="Tahoma" w:hAnsiTheme="majorHAnsi" w:cstheme="majorHAnsi"/>
          <w:sz w:val="20"/>
          <w:szCs w:val="20"/>
        </w:rPr>
        <w:t>).</w:t>
      </w:r>
    </w:p>
    <w:p w:rsidR="008D4745" w:rsidRPr="0048715B" w:rsidRDefault="008D4745" w:rsidP="004871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8715B">
        <w:rPr>
          <w:rFonts w:asciiTheme="majorHAnsi" w:eastAsia="Tahoma" w:hAnsiTheme="majorHAnsi" w:cstheme="majorHAnsi"/>
          <w:sz w:val="20"/>
          <w:szCs w:val="20"/>
        </w:rPr>
        <w:t>Souhlasí s použitím osobních údajů pro další marketingové a informační účely.</w:t>
      </w:r>
    </w:p>
    <w:p w:rsidR="008D4745" w:rsidRPr="002B66F3" w:rsidRDefault="008D4745" w:rsidP="006C1162">
      <w:pPr>
        <w:spacing w:after="0" w:line="240" w:lineRule="auto"/>
        <w:jc w:val="both"/>
        <w:rPr>
          <w:rFonts w:asciiTheme="majorHAnsi" w:eastAsia="Tahoma" w:hAnsiTheme="majorHAnsi" w:cstheme="majorHAnsi"/>
          <w:i/>
          <w:sz w:val="20"/>
          <w:szCs w:val="20"/>
        </w:rPr>
      </w:pPr>
      <w:r w:rsidRPr="002B66F3">
        <w:rPr>
          <w:rFonts w:asciiTheme="majorHAnsi" w:eastAsia="Tahoma" w:hAnsiTheme="majorHAnsi" w:cstheme="majorHAnsi"/>
          <w:i/>
          <w:sz w:val="20"/>
          <w:szCs w:val="20"/>
        </w:rPr>
        <w:t>(pozn.: na vyznačená místa výše proveďte</w:t>
      </w:r>
      <w:r w:rsidR="00B9713E" w:rsidRPr="00B9713E">
        <w:rPr>
          <w:rFonts w:asciiTheme="majorHAnsi" w:eastAsia="Tahoma" w:hAnsiTheme="majorHAnsi" w:cstheme="majorHAnsi"/>
          <w:i/>
          <w:sz w:val="20"/>
          <w:szCs w:val="20"/>
        </w:rPr>
        <w:t xml:space="preserve"> </w:t>
      </w:r>
      <w:r w:rsidR="00B9713E" w:rsidRPr="002B66F3">
        <w:rPr>
          <w:rFonts w:asciiTheme="majorHAnsi" w:eastAsia="Tahoma" w:hAnsiTheme="majorHAnsi" w:cstheme="majorHAnsi"/>
          <w:i/>
          <w:sz w:val="20"/>
          <w:szCs w:val="20"/>
        </w:rPr>
        <w:t>svou volbu</w:t>
      </w:r>
      <w:r w:rsidRPr="002B66F3">
        <w:rPr>
          <w:rFonts w:asciiTheme="majorHAnsi" w:eastAsia="Tahoma" w:hAnsiTheme="majorHAnsi" w:cstheme="majorHAnsi"/>
          <w:i/>
          <w:sz w:val="20"/>
          <w:szCs w:val="20"/>
        </w:rPr>
        <w:t xml:space="preserve"> křížkem = souhlas)</w:t>
      </w:r>
    </w:p>
    <w:p w:rsidR="00B6589A" w:rsidRDefault="00B6589A" w:rsidP="006C1162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:rsidR="00E903EA" w:rsidRPr="002B66F3" w:rsidRDefault="00E903EA" w:rsidP="006C1162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:rsidR="00B6589A" w:rsidRPr="002B66F3" w:rsidRDefault="00D71143" w:rsidP="006C1162">
      <w:pPr>
        <w:tabs>
          <w:tab w:val="left" w:pos="3261"/>
        </w:tabs>
        <w:spacing w:after="0" w:line="36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2B66F3">
        <w:rPr>
          <w:rFonts w:asciiTheme="majorHAnsi" w:eastAsia="Tahoma" w:hAnsiTheme="majorHAnsi" w:cstheme="majorHAnsi"/>
          <w:sz w:val="24"/>
          <w:szCs w:val="24"/>
        </w:rPr>
        <w:t>Jméno a příjmení zákonného zástupce:</w:t>
      </w:r>
      <w:r w:rsidR="00FF2474" w:rsidRPr="002B66F3">
        <w:rPr>
          <w:rFonts w:asciiTheme="majorHAnsi" w:eastAsia="Tahoma" w:hAnsiTheme="majorHAnsi" w:cstheme="majorHAnsi"/>
          <w:sz w:val="24"/>
          <w:szCs w:val="24"/>
        </w:rPr>
        <w:tab/>
      </w:r>
      <w:r w:rsidRPr="002B66F3">
        <w:rPr>
          <w:rFonts w:asciiTheme="majorHAnsi" w:eastAsia="Tahoma" w:hAnsiTheme="majorHAnsi" w:cstheme="majorHAnsi"/>
          <w:sz w:val="24"/>
          <w:szCs w:val="24"/>
        </w:rPr>
        <w:t>...</w:t>
      </w:r>
      <w:r w:rsidR="00FF2474" w:rsidRPr="002B66F3">
        <w:rPr>
          <w:rFonts w:asciiTheme="majorHAnsi" w:eastAsia="Tahoma" w:hAnsiTheme="majorHAnsi" w:cstheme="majorHAnsi"/>
          <w:sz w:val="24"/>
          <w:szCs w:val="24"/>
        </w:rPr>
        <w:t>.....</w:t>
      </w:r>
      <w:r w:rsidR="004060C4" w:rsidRPr="002B66F3">
        <w:rPr>
          <w:rFonts w:asciiTheme="majorHAnsi" w:eastAsia="Tahoma" w:hAnsiTheme="majorHAnsi" w:cstheme="majorHAnsi"/>
          <w:sz w:val="24"/>
          <w:szCs w:val="24"/>
        </w:rPr>
        <w:t>.......................................................</w:t>
      </w:r>
      <w:r w:rsidR="00FF2474" w:rsidRPr="002B66F3">
        <w:rPr>
          <w:rFonts w:asciiTheme="majorHAnsi" w:eastAsia="Tahoma" w:hAnsiTheme="majorHAnsi" w:cstheme="majorHAnsi"/>
          <w:sz w:val="24"/>
          <w:szCs w:val="24"/>
        </w:rPr>
        <w:t>.</w:t>
      </w:r>
    </w:p>
    <w:p w:rsidR="00B6589A" w:rsidRPr="002B66F3" w:rsidRDefault="00D71143" w:rsidP="006C1162">
      <w:pPr>
        <w:tabs>
          <w:tab w:val="left" w:pos="1701"/>
          <w:tab w:val="left" w:pos="4395"/>
        </w:tabs>
        <w:spacing w:after="0" w:line="36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2B66F3">
        <w:rPr>
          <w:rFonts w:asciiTheme="majorHAnsi" w:eastAsia="Tahoma" w:hAnsiTheme="majorHAnsi" w:cstheme="majorHAnsi"/>
          <w:sz w:val="24"/>
          <w:szCs w:val="24"/>
        </w:rPr>
        <w:t>Datum podpisu:</w:t>
      </w:r>
      <w:r w:rsidR="00FF2474" w:rsidRPr="002B66F3">
        <w:rPr>
          <w:rFonts w:asciiTheme="majorHAnsi" w:eastAsia="Tahoma" w:hAnsiTheme="majorHAnsi" w:cstheme="majorHAnsi"/>
          <w:sz w:val="24"/>
          <w:szCs w:val="24"/>
        </w:rPr>
        <w:tab/>
      </w:r>
      <w:r w:rsidR="00B9713E">
        <w:rPr>
          <w:rFonts w:asciiTheme="majorHAnsi" w:eastAsia="Tahoma" w:hAnsiTheme="majorHAnsi" w:cstheme="majorHAnsi"/>
          <w:sz w:val="24"/>
          <w:szCs w:val="24"/>
        </w:rPr>
        <w:t>…………</w:t>
      </w:r>
      <w:r w:rsidR="004060C4" w:rsidRPr="002B66F3">
        <w:rPr>
          <w:rFonts w:asciiTheme="majorHAnsi" w:eastAsia="Tahoma" w:hAnsiTheme="majorHAnsi" w:cstheme="majorHAnsi"/>
          <w:sz w:val="24"/>
          <w:szCs w:val="24"/>
        </w:rPr>
        <w:t>……………………</w:t>
      </w:r>
      <w:r w:rsidR="00FF2474" w:rsidRPr="002B66F3">
        <w:rPr>
          <w:rFonts w:asciiTheme="majorHAnsi" w:eastAsia="Tahoma" w:hAnsiTheme="majorHAnsi" w:cstheme="majorHAnsi"/>
          <w:sz w:val="24"/>
          <w:szCs w:val="24"/>
        </w:rPr>
        <w:t>.........</w:t>
      </w:r>
      <w:r w:rsidR="00B9713E">
        <w:rPr>
          <w:rFonts w:asciiTheme="majorHAnsi" w:eastAsia="Tahoma" w:hAnsiTheme="majorHAnsi" w:cstheme="majorHAnsi"/>
          <w:sz w:val="24"/>
          <w:szCs w:val="24"/>
        </w:rPr>
        <w:tab/>
      </w:r>
      <w:r w:rsidR="004060C4" w:rsidRPr="002B66F3">
        <w:rPr>
          <w:rFonts w:asciiTheme="majorHAnsi" w:eastAsia="Tahoma" w:hAnsiTheme="majorHAnsi" w:cstheme="majorHAnsi"/>
          <w:sz w:val="24"/>
          <w:szCs w:val="24"/>
        </w:rPr>
        <w:t>Podpis zák.</w:t>
      </w:r>
      <w:r w:rsidRPr="002B66F3">
        <w:rPr>
          <w:rFonts w:asciiTheme="majorHAnsi" w:eastAsia="Tahoma" w:hAnsiTheme="majorHAnsi" w:cstheme="majorHAnsi"/>
          <w:sz w:val="24"/>
          <w:szCs w:val="24"/>
        </w:rPr>
        <w:t xml:space="preserve"> zástupce:</w:t>
      </w:r>
      <w:r w:rsidR="00846D1D" w:rsidRPr="002B66F3">
        <w:rPr>
          <w:rFonts w:asciiTheme="majorHAnsi" w:eastAsia="Tahoma" w:hAnsiTheme="majorHAnsi" w:cstheme="majorHAnsi"/>
          <w:sz w:val="24"/>
          <w:szCs w:val="24"/>
        </w:rPr>
        <w:t xml:space="preserve"> ………</w:t>
      </w:r>
      <w:r w:rsidR="00FF2474" w:rsidRPr="002B66F3">
        <w:rPr>
          <w:rFonts w:asciiTheme="majorHAnsi" w:eastAsia="Tahoma" w:hAnsiTheme="majorHAnsi" w:cstheme="majorHAnsi"/>
          <w:sz w:val="24"/>
          <w:szCs w:val="24"/>
        </w:rPr>
        <w:t>.........</w:t>
      </w:r>
      <w:r w:rsidR="004060C4" w:rsidRPr="002B66F3">
        <w:rPr>
          <w:rFonts w:asciiTheme="majorHAnsi" w:eastAsia="Tahoma" w:hAnsiTheme="majorHAnsi" w:cstheme="majorHAnsi"/>
          <w:sz w:val="24"/>
          <w:szCs w:val="24"/>
        </w:rPr>
        <w:t>...............</w:t>
      </w:r>
      <w:r w:rsidR="00846D1D" w:rsidRPr="002B66F3">
        <w:rPr>
          <w:rFonts w:asciiTheme="majorHAnsi" w:eastAsia="Tahoma" w:hAnsiTheme="majorHAnsi" w:cstheme="majorHAnsi"/>
          <w:sz w:val="24"/>
          <w:szCs w:val="24"/>
        </w:rPr>
        <w:t>.......................</w:t>
      </w:r>
    </w:p>
    <w:p w:rsidR="00B6589A" w:rsidRPr="002B66F3" w:rsidRDefault="00B6589A" w:rsidP="006C1162">
      <w:pP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sz w:val="16"/>
          <w:szCs w:val="16"/>
        </w:rPr>
      </w:pPr>
    </w:p>
    <w:p w:rsidR="00B6589A" w:rsidRPr="002B66F3" w:rsidRDefault="00D71143" w:rsidP="006C1162">
      <w:pPr>
        <w:tabs>
          <w:tab w:val="left" w:pos="2410"/>
          <w:tab w:val="left" w:pos="4395"/>
        </w:tabs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</w:rPr>
      </w:pPr>
      <w:r w:rsidRPr="002B66F3">
        <w:rPr>
          <w:rFonts w:asciiTheme="majorHAnsi" w:eastAsia="Tahoma" w:hAnsiTheme="majorHAnsi" w:cstheme="majorHAnsi"/>
          <w:sz w:val="24"/>
          <w:szCs w:val="24"/>
        </w:rPr>
        <w:t>Datum přijetí přihlášky:</w:t>
      </w:r>
      <w:r w:rsidR="00846D1D" w:rsidRPr="002B66F3">
        <w:rPr>
          <w:rFonts w:asciiTheme="majorHAnsi" w:eastAsia="Tahoma" w:hAnsiTheme="majorHAnsi" w:cstheme="majorHAnsi"/>
          <w:sz w:val="24"/>
          <w:szCs w:val="24"/>
        </w:rPr>
        <w:tab/>
      </w:r>
      <w:r w:rsidR="004060C4" w:rsidRPr="002B66F3">
        <w:rPr>
          <w:rFonts w:asciiTheme="majorHAnsi" w:eastAsia="Tahoma" w:hAnsiTheme="majorHAnsi" w:cstheme="majorHAnsi"/>
          <w:sz w:val="24"/>
          <w:szCs w:val="24"/>
        </w:rPr>
        <w:t>……………………</w:t>
      </w:r>
      <w:r w:rsidRPr="002B66F3">
        <w:rPr>
          <w:rFonts w:asciiTheme="majorHAnsi" w:eastAsia="Tahoma" w:hAnsiTheme="majorHAnsi" w:cstheme="majorHAnsi"/>
          <w:sz w:val="24"/>
          <w:szCs w:val="24"/>
        </w:rPr>
        <w:t>…</w:t>
      </w:r>
      <w:r w:rsidR="00FF2474" w:rsidRPr="002B66F3">
        <w:rPr>
          <w:rFonts w:asciiTheme="majorHAnsi" w:eastAsia="Tahoma" w:hAnsiTheme="majorHAnsi" w:cstheme="majorHAnsi"/>
          <w:sz w:val="24"/>
          <w:szCs w:val="24"/>
        </w:rPr>
        <w:t>......</w:t>
      </w:r>
      <w:r w:rsidR="004060C4" w:rsidRPr="002B66F3">
        <w:rPr>
          <w:rFonts w:asciiTheme="majorHAnsi" w:eastAsia="Tahoma" w:hAnsiTheme="majorHAnsi" w:cstheme="majorHAnsi"/>
          <w:sz w:val="24"/>
          <w:szCs w:val="24"/>
        </w:rPr>
        <w:tab/>
        <w:t>Oddíl:</w:t>
      </w:r>
      <w:r w:rsidR="004060C4" w:rsidRPr="002B66F3">
        <w:rPr>
          <w:rFonts w:asciiTheme="majorHAnsi" w:eastAsia="Tahoma" w:hAnsiTheme="majorHAnsi" w:cstheme="majorHAnsi"/>
          <w:sz w:val="24"/>
          <w:szCs w:val="24"/>
        </w:rPr>
        <w:tab/>
        <w:t>….......................................</w:t>
      </w:r>
      <w:r w:rsidR="006B4F4B" w:rsidRPr="002B66F3">
        <w:rPr>
          <w:rFonts w:asciiTheme="majorHAnsi" w:eastAsia="Tahoma" w:hAnsiTheme="majorHAnsi" w:cstheme="majorHAnsi"/>
          <w:sz w:val="24"/>
          <w:szCs w:val="24"/>
        </w:rPr>
        <w:t>..</w:t>
      </w:r>
    </w:p>
    <w:sectPr w:rsidR="00B6589A" w:rsidRPr="002B66F3" w:rsidSect="008D4745">
      <w:type w:val="continuous"/>
      <w:pgSz w:w="11906" w:h="16838"/>
      <w:pgMar w:top="709" w:right="1134" w:bottom="426" w:left="709" w:header="709" w:footer="46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01" w:rsidRDefault="00441A01">
      <w:pPr>
        <w:spacing w:after="0" w:line="240" w:lineRule="auto"/>
      </w:pPr>
      <w:r>
        <w:separator/>
      </w:r>
    </w:p>
  </w:endnote>
  <w:endnote w:type="continuationSeparator" w:id="0">
    <w:p w:rsidR="00441A01" w:rsidRDefault="0044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01" w:rsidRDefault="00441A01">
      <w:pPr>
        <w:spacing w:after="0" w:line="240" w:lineRule="auto"/>
      </w:pPr>
      <w:r>
        <w:separator/>
      </w:r>
    </w:p>
  </w:footnote>
  <w:footnote w:type="continuationSeparator" w:id="0">
    <w:p w:rsidR="00441A01" w:rsidRDefault="0044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20F"/>
    <w:multiLevelType w:val="hybridMultilevel"/>
    <w:tmpl w:val="D73810C2"/>
    <w:lvl w:ilvl="0" w:tplc="78DC04A0">
      <w:numFmt w:val="bullet"/>
      <w:lvlText w:val=""/>
      <w:lvlJc w:val="left"/>
      <w:pPr>
        <w:ind w:left="502" w:hanging="360"/>
      </w:pPr>
      <w:rPr>
        <w:rFonts w:ascii="Symbol" w:eastAsia="Tahoma" w:hAnsi="Symbol" w:cstheme="maj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89A"/>
    <w:rsid w:val="000130E1"/>
    <w:rsid w:val="00022FC9"/>
    <w:rsid w:val="000B778E"/>
    <w:rsid w:val="000E0C7D"/>
    <w:rsid w:val="0022172C"/>
    <w:rsid w:val="00227839"/>
    <w:rsid w:val="002A5299"/>
    <w:rsid w:val="002B66F3"/>
    <w:rsid w:val="002E66D2"/>
    <w:rsid w:val="00306A50"/>
    <w:rsid w:val="00317875"/>
    <w:rsid w:val="003838B6"/>
    <w:rsid w:val="003C3717"/>
    <w:rsid w:val="004060C4"/>
    <w:rsid w:val="00441A01"/>
    <w:rsid w:val="00467C74"/>
    <w:rsid w:val="0048715B"/>
    <w:rsid w:val="004B3FC7"/>
    <w:rsid w:val="005325F5"/>
    <w:rsid w:val="005979F4"/>
    <w:rsid w:val="005B5FCB"/>
    <w:rsid w:val="005D676C"/>
    <w:rsid w:val="005E34C0"/>
    <w:rsid w:val="005E4E9D"/>
    <w:rsid w:val="00654C21"/>
    <w:rsid w:val="006667B1"/>
    <w:rsid w:val="00694893"/>
    <w:rsid w:val="006B4F4B"/>
    <w:rsid w:val="006C1162"/>
    <w:rsid w:val="006E3DB1"/>
    <w:rsid w:val="006F6CC5"/>
    <w:rsid w:val="00721C57"/>
    <w:rsid w:val="00762865"/>
    <w:rsid w:val="00816F14"/>
    <w:rsid w:val="0083687F"/>
    <w:rsid w:val="00846D1D"/>
    <w:rsid w:val="008868F0"/>
    <w:rsid w:val="008B47E8"/>
    <w:rsid w:val="008D4531"/>
    <w:rsid w:val="008D4745"/>
    <w:rsid w:val="00923B54"/>
    <w:rsid w:val="00A4443C"/>
    <w:rsid w:val="00AA3034"/>
    <w:rsid w:val="00AF1506"/>
    <w:rsid w:val="00B50388"/>
    <w:rsid w:val="00B6138A"/>
    <w:rsid w:val="00B6589A"/>
    <w:rsid w:val="00B9713E"/>
    <w:rsid w:val="00C240A1"/>
    <w:rsid w:val="00D71143"/>
    <w:rsid w:val="00D72A97"/>
    <w:rsid w:val="00DA3D2B"/>
    <w:rsid w:val="00DD4CAF"/>
    <w:rsid w:val="00E42B43"/>
    <w:rsid w:val="00E57A67"/>
    <w:rsid w:val="00E903EA"/>
    <w:rsid w:val="00EF1A7E"/>
    <w:rsid w:val="00F47CE1"/>
    <w:rsid w:val="00FF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1A7E"/>
  </w:style>
  <w:style w:type="paragraph" w:styleId="Nadpis1">
    <w:name w:val="heading 1"/>
    <w:basedOn w:val="Normln"/>
    <w:next w:val="Normln"/>
    <w:rsid w:val="00EF1A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EF1A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EF1A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EF1A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EF1A7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EF1A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F1A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F1A7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EF1A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7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F1A7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87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8D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4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kaut.cz/spisov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1706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12</cp:revision>
  <cp:lastPrinted>2018-05-15T20:59:00Z</cp:lastPrinted>
  <dcterms:created xsi:type="dcterms:W3CDTF">2018-05-15T20:17:00Z</dcterms:created>
  <dcterms:modified xsi:type="dcterms:W3CDTF">2018-06-20T12:52:00Z</dcterms:modified>
</cp:coreProperties>
</file>